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6" w:rsidRDefault="00666419" w:rsidP="00666419">
      <w:pPr>
        <w:jc w:val="center"/>
        <w:rPr>
          <w:sz w:val="24"/>
          <w:szCs w:val="24"/>
        </w:rPr>
      </w:pPr>
      <w:r>
        <w:rPr>
          <w:sz w:val="24"/>
          <w:szCs w:val="24"/>
        </w:rPr>
        <w:t>9.G</w:t>
      </w:r>
      <w:r w:rsidR="002C2BAA">
        <w:rPr>
          <w:sz w:val="24"/>
          <w:szCs w:val="24"/>
        </w:rPr>
        <w:t xml:space="preserve">, </w:t>
      </w:r>
      <w:bookmarkStart w:id="0" w:name="_GoBack"/>
      <w:bookmarkEnd w:id="0"/>
      <w:r w:rsidR="002C2BAA">
        <w:rPr>
          <w:sz w:val="24"/>
          <w:szCs w:val="24"/>
        </w:rPr>
        <w:t>10.B</w:t>
      </w:r>
    </w:p>
    <w:p w:rsidR="00666419" w:rsidRDefault="00666419" w:rsidP="00666419">
      <w:pPr>
        <w:jc w:val="center"/>
        <w:rPr>
          <w:sz w:val="24"/>
          <w:szCs w:val="24"/>
        </w:rPr>
      </w:pPr>
      <w:r>
        <w:rPr>
          <w:sz w:val="24"/>
          <w:szCs w:val="24"/>
        </w:rPr>
        <w:t>Fizika</w:t>
      </w:r>
    </w:p>
    <w:p w:rsidR="00666419" w:rsidRDefault="00666419" w:rsidP="00666419">
      <w:pPr>
        <w:jc w:val="center"/>
        <w:rPr>
          <w:sz w:val="24"/>
          <w:szCs w:val="24"/>
        </w:rPr>
      </w:pPr>
      <w:r>
        <w:rPr>
          <w:sz w:val="24"/>
          <w:szCs w:val="24"/>
        </w:rPr>
        <w:t>Javítóvizsga követelményei</w:t>
      </w:r>
    </w:p>
    <w:p w:rsidR="00666419" w:rsidRDefault="00666419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Egyenletes mozgás. (pálya, út, elmozdulás, idő, sebesség, átlagsebesség fogalma, jele, mértékegysége, meghatározása feladatokban)</w:t>
      </w:r>
    </w:p>
    <w:p w:rsidR="00666419" w:rsidRDefault="00666419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Egyenletesen változó mozgás. (sebességváltozás, gyorsulás fogalma, jele, mértékegysége, megtett út kiszámítása, szabadesés jellemzése, esési idő, út, magasság meghatározása)</w:t>
      </w:r>
    </w:p>
    <w:p w:rsidR="00666419" w:rsidRDefault="00666419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Newton törvényei. (a dinamika törvényei és azok alkalmazása feladatokban</w:t>
      </w:r>
      <w:r w:rsidR="002C7F30">
        <w:rPr>
          <w:sz w:val="24"/>
          <w:szCs w:val="24"/>
        </w:rPr>
        <w:t xml:space="preserve">, </w:t>
      </w:r>
      <w:proofErr w:type="gramStart"/>
      <w:r w:rsidR="002C7F30">
        <w:rPr>
          <w:sz w:val="24"/>
          <w:szCs w:val="24"/>
        </w:rPr>
        <w:t>gravitációs</w:t>
      </w:r>
      <w:proofErr w:type="gramEnd"/>
      <w:r w:rsidR="002C7F30">
        <w:rPr>
          <w:sz w:val="24"/>
          <w:szCs w:val="24"/>
        </w:rPr>
        <w:t xml:space="preserve"> </w:t>
      </w:r>
      <w:r w:rsidR="00E837B2">
        <w:rPr>
          <w:sz w:val="24"/>
          <w:szCs w:val="24"/>
        </w:rPr>
        <w:t>erő, súly, súlytalanság fogalma, rugalmas erő, súrlódási erő</w:t>
      </w:r>
      <w:r>
        <w:rPr>
          <w:sz w:val="24"/>
          <w:szCs w:val="24"/>
        </w:rPr>
        <w:t>)</w:t>
      </w:r>
    </w:p>
    <w:p w:rsidR="00666419" w:rsidRDefault="00666419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lendület. (a lendület fogalma, meghatározása, lendületmegmaradás törvénye, alkalmazása feladatokban)</w:t>
      </w:r>
    </w:p>
    <w:p w:rsidR="00666419" w:rsidRDefault="00666419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Energiaváltozások. (a munka, az energia, a teljesítmény, a hatásfok fogalma, m</w:t>
      </w:r>
      <w:r w:rsidR="006F6748">
        <w:rPr>
          <w:sz w:val="24"/>
          <w:szCs w:val="24"/>
        </w:rPr>
        <w:t>ozgási</w:t>
      </w:r>
      <w:r>
        <w:rPr>
          <w:sz w:val="24"/>
          <w:szCs w:val="24"/>
        </w:rPr>
        <w:t>,</w:t>
      </w:r>
      <w:r w:rsidR="006F6748">
        <w:rPr>
          <w:sz w:val="24"/>
          <w:szCs w:val="24"/>
        </w:rPr>
        <w:t xml:space="preserve"> helyzeti, rugalmas energia, súrlódási munka, energiamegmaradás törvénye</w:t>
      </w:r>
      <w:r w:rsidR="002C7F30">
        <w:rPr>
          <w:sz w:val="24"/>
          <w:szCs w:val="24"/>
        </w:rPr>
        <w:t xml:space="preserve"> alkalmazása feladatokban)</w:t>
      </w:r>
    </w:p>
    <w:p w:rsidR="006F6748" w:rsidRDefault="006F6748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Egyszerű gépek. (az egyszerű gép fogalma, típusai, forgatónyomaték, a forgatónyomatékok egyensúlyának alkalmazása)</w:t>
      </w:r>
    </w:p>
    <w:p w:rsidR="006F6748" w:rsidRDefault="006F6748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Hőtágulás. (a hőmérséklet mértékegységei, szilárd testek és folyadékok hőtágulása feladatokban)</w:t>
      </w:r>
    </w:p>
    <w:p w:rsidR="006F6748" w:rsidRDefault="006F6748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Gáztörvények. (</w:t>
      </w:r>
      <w:proofErr w:type="gramStart"/>
      <w:r>
        <w:rPr>
          <w:sz w:val="24"/>
          <w:szCs w:val="24"/>
        </w:rPr>
        <w:t>ideális</w:t>
      </w:r>
      <w:proofErr w:type="gramEnd"/>
      <w:r>
        <w:rPr>
          <w:sz w:val="24"/>
          <w:szCs w:val="24"/>
        </w:rPr>
        <w:t xml:space="preserve"> gázok állapotváltozásai, Boyle- </w:t>
      </w:r>
      <w:proofErr w:type="spellStart"/>
      <w:r>
        <w:rPr>
          <w:sz w:val="24"/>
          <w:szCs w:val="24"/>
        </w:rPr>
        <w:t>Mariotte</w:t>
      </w:r>
      <w:proofErr w:type="spellEnd"/>
      <w:r>
        <w:rPr>
          <w:sz w:val="24"/>
          <w:szCs w:val="24"/>
        </w:rPr>
        <w:t xml:space="preserve"> törvénye, Gay-</w:t>
      </w:r>
      <w:proofErr w:type="spellStart"/>
      <w:r>
        <w:rPr>
          <w:sz w:val="24"/>
          <w:szCs w:val="24"/>
        </w:rPr>
        <w:t>Lussac</w:t>
      </w:r>
      <w:proofErr w:type="spellEnd"/>
      <w:r>
        <w:rPr>
          <w:sz w:val="24"/>
          <w:szCs w:val="24"/>
        </w:rPr>
        <w:t xml:space="preserve"> törvényei, egyesített gáztörvény, egyetemes gáztörvény ismerete és alkalmazása feladatokban)</w:t>
      </w:r>
    </w:p>
    <w:p w:rsidR="006F6748" w:rsidRPr="00666419" w:rsidRDefault="006F6748" w:rsidP="0066641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hőtan I. főtétele. (gázok belső energiája, a gázon végzett illetve a gáz által végzett munka, a hőtan I. főtétele, annak kétféle megfogalmazása, a perpetuum mobile fogalma, a főtétel alkalmazása feladatokban)</w:t>
      </w:r>
    </w:p>
    <w:sectPr w:rsidR="006F6748" w:rsidRPr="0066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C101C"/>
    <w:multiLevelType w:val="hybridMultilevel"/>
    <w:tmpl w:val="182E0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9"/>
    <w:rsid w:val="00293F36"/>
    <w:rsid w:val="002C2BAA"/>
    <w:rsid w:val="002C7F30"/>
    <w:rsid w:val="00666419"/>
    <w:rsid w:val="006F6748"/>
    <w:rsid w:val="00E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46A"/>
  <w15:chartTrackingRefBased/>
  <w15:docId w15:val="{53B54699-B873-4ADC-BB03-064CB3EB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6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2025-06-17T06:44:00Z</dcterms:created>
  <dcterms:modified xsi:type="dcterms:W3CDTF">2025-06-17T07:09:00Z</dcterms:modified>
</cp:coreProperties>
</file>