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E1D873" w14:paraId="3AE9DC9F" wp14:textId="529FA7A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14E5ABDD">
        <w:rPr>
          <w:rFonts w:ascii="Calibri" w:hAnsi="Calibri" w:eastAsia="Calibri" w:cs="Calibri"/>
          <w:noProof w:val="0"/>
          <w:sz w:val="22"/>
          <w:szCs w:val="22"/>
          <w:lang w:val="hu-HU"/>
        </w:rPr>
        <w:t>ANGOL NYELV OSZTÁLYOZÓ VIZSGA köve</w:t>
      </w:r>
      <w:r w:rsidRPr="55D37A05" w:rsidR="513429A1">
        <w:rPr>
          <w:rFonts w:ascii="Calibri" w:hAnsi="Calibri" w:eastAsia="Calibri" w:cs="Calibri"/>
          <w:noProof w:val="0"/>
          <w:sz w:val="22"/>
          <w:szCs w:val="22"/>
          <w:lang w:val="hu-HU"/>
        </w:rPr>
        <w:t>t</w:t>
      </w:r>
      <w:r w:rsidRPr="55D37A05" w:rsidR="14E5ABDD">
        <w:rPr>
          <w:rFonts w:ascii="Calibri" w:hAnsi="Calibri" w:eastAsia="Calibri" w:cs="Calibri"/>
          <w:noProof w:val="0"/>
          <w:sz w:val="22"/>
          <w:szCs w:val="22"/>
          <w:lang w:val="hu-HU"/>
        </w:rPr>
        <w:t>elmények</w:t>
      </w:r>
      <w:r w:rsidRPr="55D37A05" w:rsidR="78156A36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11.G osztály</w:t>
      </w:r>
    </w:p>
    <w:p w:rsidR="55D37A05" w:rsidP="55D37A05" w:rsidRDefault="55D37A05" w14:paraId="05D4D421" w14:textId="6908933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w:rsidR="55D37A05" w:rsidP="55D37A05" w:rsidRDefault="55D37A05" w14:paraId="1692620D" w14:textId="7458C3C6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xmlns:wp14="http://schemas.microsoft.com/office/word/2010/wordml" w:rsidP="07E1D873" w14:paraId="78E6433A" wp14:textId="1A87BE3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  <w:t xml:space="preserve">Nyelvi funkciók az angol, mint első idegen nyelvre a 11-12. évfolyamon </w:t>
      </w: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(a zárójelben olvasható angol nyelvű kifejezések példák)</w:t>
      </w:r>
      <w:r w:rsidRPr="07E1D873" w:rsidR="20F0B4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  <w:t>:</w:t>
      </w:r>
    </w:p>
    <w:p xmlns:wp14="http://schemas.microsoft.com/office/word/2010/wordml" w:rsidP="07E1D873" w14:paraId="664E3AEB" wp14:textId="736DDD3B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07E1D873" w14:paraId="41A37E6E" wp14:textId="3A961FFD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álláspont, vélemény kifejezése (In my view …, As I see it …, Personally, I think …)</w:t>
      </w:r>
    </w:p>
    <w:p xmlns:wp14="http://schemas.microsoft.com/office/word/2010/wordml" w:rsidP="07E1D873" w14:paraId="403794C2" wp14:textId="7813A5DD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érvek felvezetése (I find it extremely important …, When we consider…, Considering …, We should keep it in mind that …, I suppose we all agree that …) </w:t>
      </w:r>
    </w:p>
    <w:p xmlns:wp14="http://schemas.microsoft.com/office/word/2010/wordml" w:rsidP="07E1D873" w14:paraId="14A5263E" wp14:textId="764279FD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egyetértés mások érveivel (I completely agree. I couldn’t agree more. That’s exactly what I think, You’ve persuaded me.)</w:t>
      </w:r>
    </w:p>
    <w:p xmlns:wp14="http://schemas.microsoft.com/office/word/2010/wordml" w:rsidP="07E1D873" w14:paraId="6E482D98" wp14:textId="0C2777E2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kétely, bizonytalanság kifejezése (I’m not entirely sure, Yes, maybe, but…, I see what you mean, but … I agree to some extent, but…)  </w:t>
      </w:r>
    </w:p>
    <w:p xmlns:wp14="http://schemas.microsoft.com/office/word/2010/wordml" w:rsidP="07E1D873" w14:paraId="113C79D0" wp14:textId="74ABEF84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mások érveivel való egyet nem értés (I am afraid I disagree/can’t agree with you. I don’see why/how …, Actually, … Surely you don’t think that … I partly agree. I agree up to a point. I completely disagree. You must be joking.)</w:t>
      </w:r>
    </w:p>
    <w:p xmlns:wp14="http://schemas.microsoft.com/office/word/2010/wordml" w:rsidP="07E1D873" w14:paraId="28A4DC64" wp14:textId="16494F84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konklúzió levonása (The point I’m trying to make is …, All in all it shows …) </w:t>
      </w:r>
    </w:p>
    <w:p xmlns:wp14="http://schemas.microsoft.com/office/word/2010/wordml" w:rsidP="07E1D873" w14:paraId="066186C3" wp14:textId="54A54B56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statisztikai adatok elemzése grafikon, diagramm segítségével (Judging from the examples …, The diagram proves that …)</w:t>
      </w:r>
    </w:p>
    <w:p xmlns:wp14="http://schemas.microsoft.com/office/word/2010/wordml" w:rsidP="07E1D873" w14:paraId="71315D1C" wp14:textId="36A5784D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reklamáció, panasz kifejezése (I’d like to make a complaint about …, I’d like to return this …, It doesn’t fit. It’s not my size. It won’t work properly. Can I have a refund?)</w:t>
      </w:r>
    </w:p>
    <w:p xmlns:wp14="http://schemas.microsoft.com/office/word/2010/wordml" w:rsidP="07E1D873" w14:paraId="1B2A361B" wp14:textId="31BE05AF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bocsánatkérés értelmezése és annak kifejezése (I apologise. I feel/am sorry for …) </w:t>
      </w:r>
    </w:p>
    <w:p xmlns:wp14="http://schemas.microsoft.com/office/word/2010/wordml" w:rsidP="07E1D873" w14:paraId="59481C40" wp14:textId="6321D1C0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érzések kifejezése (I’m satisfied. I’m frightened. I’m embarrassed.)  </w:t>
      </w:r>
    </w:p>
    <w:p xmlns:wp14="http://schemas.microsoft.com/office/word/2010/wordml" w:rsidP="07E1D873" w14:paraId="43483612" wp14:textId="67097CDE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szükségesség kifejezése (It is necessary/unnecessary to …) </w:t>
      </w:r>
    </w:p>
    <w:p xmlns:wp14="http://schemas.microsoft.com/office/word/2010/wordml" w:rsidP="07E1D873" w14:paraId="73C37947" wp14:textId="0046E571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dicséret, kritika kifejezése (Congratulations! I congratulate you on doing it.)</w:t>
      </w:r>
    </w:p>
    <w:p xmlns:wp14="http://schemas.microsoft.com/office/word/2010/wordml" w:rsidP="07E1D873" w14:paraId="276DC1A8" wp14:textId="3F8A8CAB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javaslat és arra reagálás (I was wondering if you’d like to ... I recommend…. Yes, that would be excellent. That’s a good idea, but…) </w:t>
      </w:r>
    </w:p>
    <w:p xmlns:wp14="http://schemas.microsoft.com/office/word/2010/wordml" w:rsidP="07E1D873" w14:paraId="574334F8" wp14:textId="2A648C64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információkérés (Could you please tell me when the next train leaves? You wouldn’t know the time, would you?)</w:t>
      </w:r>
    </w:p>
    <w:p xmlns:wp14="http://schemas.microsoft.com/office/word/2010/wordml" w:rsidP="07E1D873" w14:paraId="1DB17F5B" wp14:textId="239AA27E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egymást követő események leírása (Firstly, secondly, thirdly, later on, in the end, eventually)</w:t>
      </w:r>
    </w:p>
    <w:p xmlns:wp14="http://schemas.microsoft.com/office/word/2010/wordml" w:rsidP="07E1D873" w14:paraId="6431F1F5" wp14:textId="5E8A2F8B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beszédszándék jelzése beszélgetés közben (Can I interrupt you for a second? May I say something?)</w:t>
      </w:r>
    </w:p>
    <w:p xmlns:wp14="http://schemas.microsoft.com/office/word/2010/wordml" w:rsidP="07E1D873" w14:paraId="5F676D81" wp14:textId="3BE8C808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segítségkérés és arra reagálás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you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favour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?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you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give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/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lend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hand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?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Sure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No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problem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6A6FFF45" wp14:textId="758102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xmlns:wp14="http://schemas.microsoft.com/office/word/2010/wordml" w:rsidP="07E1D873" w14:paraId="10D77A88" wp14:textId="55CAC8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xmlns:wp14="http://schemas.microsoft.com/office/word/2010/wordml" w:rsidP="07E1D873" w14:paraId="2AAD1655" wp14:textId="738A030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  <w:t xml:space="preserve">Nyelvi elemek és struktúrák az angol, mint első idegen nyelvre a 11-12. évfolyamon </w:t>
      </w: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(a zárójelben olvasható angol nyelvű kifejezések példák)</w:t>
      </w:r>
      <w:r w:rsidRPr="07E1D873" w:rsidR="20F0B4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  <w:t>:</w:t>
      </w:r>
    </w:p>
    <w:p xmlns:wp14="http://schemas.microsoft.com/office/word/2010/wordml" w:rsidP="07E1D873" w14:paraId="62E7F4EC" wp14:textId="39F3E17E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07E1D873" w14:paraId="20E7B1DA" wp14:textId="3780240D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cselekvés, történés kifejezése jövő időben: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future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continuous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future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perfect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I’ll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be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cooking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I’ll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finished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cooking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.) </w:t>
      </w:r>
    </w:p>
    <w:p xmlns:wp14="http://schemas.microsoft.com/office/word/2010/wordml" w:rsidP="07E1D873" w14:paraId="05515DFC" wp14:textId="18F3BCA0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jövőidejűség kifejezése a múltban: ’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/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were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going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’, ’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/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were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about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’, ’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/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were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’ (I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going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help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her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about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leave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6BFC66FB" wp14:textId="7C0240EB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cselekvés, történés kifejezése múlt időben: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past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perfect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continuous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(I had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been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learning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English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for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two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years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before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passed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exam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356826F2" wp14:textId="20F6E26C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feltételes mód kifejezése: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third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conditional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’I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wish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’, ’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if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only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’ (I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done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if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I had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time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wish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you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were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here.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If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only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he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helped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.) </w:t>
      </w:r>
    </w:p>
    <w:p xmlns:wp14="http://schemas.microsoft.com/office/word/2010/wordml" w:rsidP="07E1D873" w14:paraId="7ED78EFF" wp14:textId="5B374C3A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függő beszéd: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statements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questions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requests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offers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orders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reporting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verbs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threatened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leave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asked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if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leave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asked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take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her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home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offered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take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home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told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take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him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home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74D0ED59" wp14:textId="1BCFE675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vonatkozó névmások / mellékmondatok: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relative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pronouns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and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clauses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She’s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girl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who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can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sing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really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well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won’t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eat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banana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which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floor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39855DB5" wp14:textId="2DA4C91B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közvetett kérdések: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indirect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questions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Could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you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tell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what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time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is,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please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?)</w:t>
      </w:r>
    </w:p>
    <w:p xmlns:wp14="http://schemas.microsoft.com/office/word/2010/wordml" w:rsidP="07E1D873" w14:paraId="7A58F7F5" wp14:textId="4B64B2D2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műveltetés kifejezése: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causative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hair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cut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every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month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680EFF58" wp14:textId="58BF70B0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igei vonzatok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gerunds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and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infinitives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)</w:t>
      </w:r>
    </w:p>
    <w:p xmlns:wp14="http://schemas.microsoft.com/office/word/2010/wordml" w:rsidP="07E1D873" w14:paraId="224AD64D" wp14:textId="6659D30D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szövegkohéziós elemek (in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addition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furthermore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in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fact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since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although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even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though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however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…)</w:t>
      </w:r>
    </w:p>
    <w:p xmlns:wp14="http://schemas.microsoft.com/office/word/2010/wordml" w:rsidP="07E1D873" w14:paraId="62D49765" wp14:textId="4EAF0765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inverzió: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inversion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Not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only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did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listen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they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also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followed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orders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.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Never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have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I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seen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such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beautiful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landscape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.)</w:t>
      </w:r>
    </w:p>
    <w:p xmlns:wp14="http://schemas.microsoft.com/office/word/2010/wordml" w:rsidP="07E1D873" w14:paraId="4EE7FBB7" wp14:textId="55339B6B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képzők: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negative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prefixes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uneducated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impolite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),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adjective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suffixes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dangerous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professional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hopeful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)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noun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suffixes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teacher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bakery</w:t>
      </w:r>
      <w:proofErr w:type="spellEnd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07E1D873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differenc</w:t>
      </w:r>
      <w:r w:rsidRPr="07E1D873" w:rsidR="29E5E248">
        <w:rPr>
          <w:rFonts w:ascii="Calibri" w:hAnsi="Calibri" w:eastAsia="Calibri" w:cs="Calibri"/>
          <w:noProof w:val="0"/>
          <w:sz w:val="22"/>
          <w:szCs w:val="22"/>
          <w:lang w:val="hu-HU"/>
        </w:rPr>
        <w:t>e</w:t>
      </w:r>
      <w:proofErr w:type="spellEnd"/>
      <w:r w:rsidRPr="07E1D873" w:rsidR="29E5E248">
        <w:rPr>
          <w:rFonts w:ascii="Calibri" w:hAnsi="Calibri" w:eastAsia="Calibri" w:cs="Calibri"/>
          <w:noProof w:val="0"/>
          <w:sz w:val="22"/>
          <w:szCs w:val="22"/>
          <w:lang w:val="hu-HU"/>
        </w:rPr>
        <w:t>)</w:t>
      </w:r>
    </w:p>
    <w:p xmlns:wp14="http://schemas.microsoft.com/office/word/2010/wordml" w:rsidP="07E1D873" w14:paraId="29B63463" wp14:textId="71858B81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visszaható névmások: </w:t>
      </w:r>
      <w:proofErr w:type="spellStart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reflexive</w:t>
      </w:r>
      <w:proofErr w:type="spellEnd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pronouns</w:t>
      </w:r>
      <w:proofErr w:type="spellEnd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</w:t>
      </w:r>
      <w:proofErr w:type="spellStart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myself</w:t>
      </w:r>
      <w:proofErr w:type="spellEnd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yourself</w:t>
      </w:r>
      <w:proofErr w:type="spellEnd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, </w:t>
      </w:r>
      <w:proofErr w:type="spellStart"/>
      <w:r w:rsidRPr="55D37A05" w:rsidR="20F0B48F">
        <w:rPr>
          <w:rFonts w:ascii="Calibri" w:hAnsi="Calibri" w:eastAsia="Calibri" w:cs="Calibri"/>
          <w:noProof w:val="0"/>
          <w:sz w:val="22"/>
          <w:szCs w:val="22"/>
          <w:lang w:val="hu-HU"/>
        </w:rPr>
        <w:t>herself</w:t>
      </w:r>
      <w:proofErr w:type="spellEnd"/>
      <w:r w:rsidRPr="55D37A05" w:rsidR="352DA908">
        <w:rPr>
          <w:rFonts w:ascii="Calibri" w:hAnsi="Calibri" w:eastAsia="Calibri" w:cs="Calibri"/>
          <w:noProof w:val="0"/>
          <w:sz w:val="22"/>
          <w:szCs w:val="22"/>
          <w:lang w:val="hu-HU"/>
        </w:rPr>
        <w:t>...)</w:t>
      </w:r>
    </w:p>
    <w:p w:rsidR="55D37A05" w:rsidP="55D37A05" w:rsidRDefault="55D37A05" w14:paraId="4A32C557" w14:textId="403EFC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w:rsidR="633ADE6D" w:rsidP="55D37A05" w:rsidRDefault="633ADE6D" w14:paraId="5AB586BB" w14:textId="18D3EDFD">
      <w:pPr>
        <w:pStyle w:val="ListParagraph"/>
        <w:numPr>
          <w:ilvl w:val="0"/>
          <w:numId w:val="42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633ADE6D">
        <w:rPr>
          <w:rFonts w:ascii="Calibri" w:hAnsi="Calibri" w:eastAsia="Calibri" w:cs="Calibri"/>
          <w:noProof w:val="0"/>
          <w:sz w:val="22"/>
          <w:szCs w:val="22"/>
          <w:lang w:val="hu-HU"/>
        </w:rPr>
        <w:t>Olvasott- és hallott szövegértés, nyelvhelyesség</w:t>
      </w:r>
      <w:r w:rsidRPr="55D37A05" w:rsidR="21DFC39F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és szövegalkotás feladatok </w:t>
      </w:r>
      <w:r w:rsidRPr="55D37A05" w:rsidR="6BF08FDB">
        <w:rPr>
          <w:rFonts w:ascii="Calibri" w:hAnsi="Calibri" w:eastAsia="Calibri" w:cs="Calibri"/>
          <w:noProof w:val="0"/>
          <w:sz w:val="22"/>
          <w:szCs w:val="22"/>
          <w:lang w:val="hu-HU"/>
        </w:rPr>
        <w:t>(írásbeli</w:t>
      </w:r>
      <w:r w:rsidRPr="55D37A05" w:rsidR="48089AB5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vizsga</w:t>
      </w:r>
      <w:proofErr w:type="gramStart"/>
      <w:r w:rsidRPr="55D37A05" w:rsidR="6BF08FDB">
        <w:rPr>
          <w:rFonts w:ascii="Calibri" w:hAnsi="Calibri" w:eastAsia="Calibri" w:cs="Calibri"/>
          <w:noProof w:val="0"/>
          <w:sz w:val="22"/>
          <w:szCs w:val="22"/>
          <w:lang w:val="hu-HU"/>
        </w:rPr>
        <w:t>) ,</w:t>
      </w:r>
      <w:proofErr w:type="gramEnd"/>
      <w:r w:rsidRPr="55D37A05" w:rsidR="6BF08FDB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valamint beszélgetés és </w:t>
      </w:r>
      <w:r w:rsidRPr="55D37A05" w:rsidR="242EDEA9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önálló </w:t>
      </w:r>
      <w:proofErr w:type="spellStart"/>
      <w:r w:rsidRPr="55D37A05" w:rsidR="242EDEA9">
        <w:rPr>
          <w:rFonts w:ascii="Calibri" w:hAnsi="Calibri" w:eastAsia="Calibri" w:cs="Calibri"/>
          <w:noProof w:val="0"/>
          <w:sz w:val="22"/>
          <w:szCs w:val="22"/>
          <w:lang w:val="hu-HU"/>
        </w:rPr>
        <w:t>témakifejtés</w:t>
      </w:r>
      <w:proofErr w:type="spellEnd"/>
      <w:r w:rsidRPr="55D37A05" w:rsidR="242EDEA9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(szóbeli </w:t>
      </w:r>
      <w:r w:rsidRPr="55D37A05" w:rsidR="6DBE935E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vizsga) </w:t>
      </w:r>
      <w:r w:rsidRPr="55D37A05" w:rsidR="21DFC39F">
        <w:rPr>
          <w:rFonts w:ascii="Calibri" w:hAnsi="Calibri" w:eastAsia="Calibri" w:cs="Calibri"/>
          <w:noProof w:val="0"/>
          <w:sz w:val="22"/>
          <w:szCs w:val="22"/>
          <w:lang w:val="hu-HU"/>
        </w:rPr>
        <w:t>a következő témakörök alapjá</w:t>
      </w:r>
      <w:r w:rsidRPr="55D37A05" w:rsidR="1546FE6D">
        <w:rPr>
          <w:rFonts w:ascii="Calibri" w:hAnsi="Calibri" w:eastAsia="Calibri" w:cs="Calibri"/>
          <w:noProof w:val="0"/>
          <w:sz w:val="22"/>
          <w:szCs w:val="22"/>
          <w:lang w:val="hu-HU"/>
        </w:rPr>
        <w:t>n</w:t>
      </w: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:</w:t>
      </w:r>
    </w:p>
    <w:p w:rsidR="55D37A05" w:rsidP="55D37A05" w:rsidRDefault="55D37A05" w14:paraId="7A5FC65F" w14:textId="47414F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w:rsidR="51F52902" w:rsidP="55D37A05" w:rsidRDefault="51F52902" w14:paraId="3AF15B53" w14:textId="29D29CD9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People</w:t>
      </w:r>
    </w:p>
    <w:p w:rsidR="51F52902" w:rsidP="55D37A05" w:rsidRDefault="51F52902" w14:paraId="4CAA7641" w14:textId="6A004EA0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Houses</w:t>
      </w:r>
    </w:p>
    <w:p w:rsidR="51F52902" w:rsidP="55D37A05" w:rsidRDefault="51F52902" w14:paraId="29A1F724" w14:textId="7E7A40C9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School</w:t>
      </w:r>
    </w:p>
    <w:p w:rsidR="51F52902" w:rsidP="55D37A05" w:rsidRDefault="51F52902" w14:paraId="2B7B2DD2" w14:textId="12EDC715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Work</w:t>
      </w:r>
    </w:p>
    <w:p w:rsidR="51F52902" w:rsidP="55D37A05" w:rsidRDefault="51F52902" w14:paraId="5D91593E" w14:textId="308370B2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proofErr w:type="spellStart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Family</w:t>
      </w:r>
      <w:proofErr w:type="spellEnd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and </w:t>
      </w:r>
      <w:proofErr w:type="spellStart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social</w:t>
      </w:r>
      <w:proofErr w:type="spellEnd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life</w:t>
      </w:r>
    </w:p>
    <w:p w:rsidR="51F52902" w:rsidP="55D37A05" w:rsidRDefault="51F52902" w14:paraId="7175416C" w14:textId="61AE18AF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Food</w:t>
      </w:r>
    </w:p>
    <w:p w:rsidR="51F52902" w:rsidP="55D37A05" w:rsidRDefault="51F52902" w14:paraId="08A8B340" w14:textId="1A7A2757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Shopping and services</w:t>
      </w:r>
    </w:p>
    <w:p w:rsidR="51F52902" w:rsidP="55D37A05" w:rsidRDefault="51F52902" w14:paraId="1A656ADF" w14:textId="2F606C8F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proofErr w:type="spellStart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Travelling</w:t>
      </w:r>
      <w:proofErr w:type="spellEnd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and tourism</w:t>
      </w:r>
    </w:p>
    <w:p w:rsidR="51F52902" w:rsidP="55D37A05" w:rsidRDefault="51F52902" w14:paraId="1520E664" w14:textId="398CF50E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Art and culture</w:t>
      </w:r>
    </w:p>
    <w:p w:rsidR="51F52902" w:rsidP="55D37A05" w:rsidRDefault="51F52902" w14:paraId="34AA1C86" w14:textId="49651DB9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Sport</w:t>
      </w:r>
    </w:p>
    <w:p w:rsidR="51F52902" w:rsidP="55D37A05" w:rsidRDefault="51F52902" w14:paraId="3646144E" w14:textId="02D54D63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Health</w:t>
      </w:r>
    </w:p>
    <w:p w:rsidR="51F52902" w:rsidP="55D37A05" w:rsidRDefault="51F52902" w14:paraId="3B7398EE" w14:textId="242821E5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Science and technology</w:t>
      </w:r>
    </w:p>
    <w:p w:rsidR="51F52902" w:rsidP="55D37A05" w:rsidRDefault="51F52902" w14:paraId="414F423F" w14:textId="07C7EA13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Nature</w:t>
      </w:r>
    </w:p>
    <w:p w:rsidR="51F52902" w:rsidP="55D37A05" w:rsidRDefault="51F52902" w14:paraId="3C1F296F" w14:textId="767F1725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Society</w:t>
      </w:r>
    </w:p>
    <w:p w:rsidR="51F52902" w:rsidP="55D37A05" w:rsidRDefault="51F52902" w14:paraId="221DCF30" w14:textId="2F530705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proofErr w:type="spellStart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Finance</w:t>
      </w:r>
      <w:proofErr w:type="spellEnd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and </w:t>
      </w:r>
      <w:proofErr w:type="spellStart"/>
      <w:r w:rsidRPr="55D37A05" w:rsidR="51F52902">
        <w:rPr>
          <w:rFonts w:ascii="Calibri" w:hAnsi="Calibri" w:eastAsia="Calibri" w:cs="Calibri"/>
          <w:noProof w:val="0"/>
          <w:sz w:val="22"/>
          <w:szCs w:val="22"/>
          <w:lang w:val="hu-HU"/>
        </w:rPr>
        <w:t>economy</w:t>
      </w:r>
      <w:proofErr w:type="spellEnd"/>
    </w:p>
    <w:p w:rsidR="55D37A05" w:rsidP="55D37A05" w:rsidRDefault="55D37A05" w14:paraId="796823B8" w14:textId="4BFCD0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w:rsidR="104E7E0A" w:rsidP="55D37A05" w:rsidRDefault="104E7E0A" w14:paraId="650EEA92" w14:textId="69B654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55D37A05" w:rsidR="104E7E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A felkészüléshez a  </w:t>
      </w:r>
      <w:proofErr w:type="spellStart"/>
      <w:r w:rsidRPr="55D37A05" w:rsidR="104E7E0A">
        <w:rPr>
          <w:rFonts w:ascii="Calibri" w:hAnsi="Calibri" w:eastAsia="Calibri" w:cs="Calibri"/>
          <w:noProof w:val="0"/>
          <w:sz w:val="22"/>
          <w:szCs w:val="22"/>
          <w:lang w:val="hu-HU"/>
        </w:rPr>
        <w:t>Matura</w:t>
      </w:r>
      <w:proofErr w:type="spellEnd"/>
      <w:r w:rsidRPr="55D37A05" w:rsidR="104E7E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  <w:proofErr w:type="spellStart"/>
      <w:r w:rsidRPr="55D37A05" w:rsidR="104E7E0A">
        <w:rPr>
          <w:rFonts w:ascii="Calibri" w:hAnsi="Calibri" w:eastAsia="Calibri" w:cs="Calibri"/>
          <w:noProof w:val="0"/>
          <w:sz w:val="22"/>
          <w:szCs w:val="22"/>
          <w:lang w:val="hu-HU"/>
        </w:rPr>
        <w:t>Leader</w:t>
      </w:r>
      <w:proofErr w:type="spellEnd"/>
      <w:r w:rsidRPr="55D37A05" w:rsidR="104E7E0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B1 tankö</w:t>
      </w:r>
      <w:r w:rsidRPr="55D37A05" w:rsidR="1B9644CA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nyv javasolt.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4">
    <w:nsid w:val="1acf96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1be28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7c98f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7a6550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0dd98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ae4f8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c1e0d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ed7e5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2cb0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c64c7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50bba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b018a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ab8b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e0140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845f8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b1440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1236c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dc431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aa060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4d22d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32bff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76631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46755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8bd10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0158c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bfa10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14384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deea8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057c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5a7a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24d0e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a7af7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ab48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1bad4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11f0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b011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78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e7fa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464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0b05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d8d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6ec55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a7846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91d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941218"/>
    <w:rsid w:val="03D1DF5C"/>
    <w:rsid w:val="04AA37B1"/>
    <w:rsid w:val="062F4A2F"/>
    <w:rsid w:val="06636AEE"/>
    <w:rsid w:val="07E1D873"/>
    <w:rsid w:val="08A5507F"/>
    <w:rsid w:val="0A5055E4"/>
    <w:rsid w:val="104E7E0A"/>
    <w:rsid w:val="10D7A48E"/>
    <w:rsid w:val="1263554F"/>
    <w:rsid w:val="14B18B1E"/>
    <w:rsid w:val="14E5ABDD"/>
    <w:rsid w:val="1546FE6D"/>
    <w:rsid w:val="199FF4A3"/>
    <w:rsid w:val="1B9644CA"/>
    <w:rsid w:val="1CD79565"/>
    <w:rsid w:val="1EA55BE0"/>
    <w:rsid w:val="20F0B48F"/>
    <w:rsid w:val="21DFC39F"/>
    <w:rsid w:val="23FC211D"/>
    <w:rsid w:val="242EDEA9"/>
    <w:rsid w:val="2733C1DF"/>
    <w:rsid w:val="27775808"/>
    <w:rsid w:val="2993F9D1"/>
    <w:rsid w:val="29E5E248"/>
    <w:rsid w:val="2A5D1D22"/>
    <w:rsid w:val="2AAEF8CA"/>
    <w:rsid w:val="2B941218"/>
    <w:rsid w:val="2C4AC92B"/>
    <w:rsid w:val="2D3024A4"/>
    <w:rsid w:val="34379549"/>
    <w:rsid w:val="352DA908"/>
    <w:rsid w:val="382E7398"/>
    <w:rsid w:val="3D1B71BF"/>
    <w:rsid w:val="3DAA56D0"/>
    <w:rsid w:val="3DDE778F"/>
    <w:rsid w:val="41BD1D06"/>
    <w:rsid w:val="42B1E8B2"/>
    <w:rsid w:val="42C918D1"/>
    <w:rsid w:val="48089AB5"/>
    <w:rsid w:val="4C60B87E"/>
    <w:rsid w:val="4EB1D313"/>
    <w:rsid w:val="4F7C89BF"/>
    <w:rsid w:val="503E6E70"/>
    <w:rsid w:val="504DA374"/>
    <w:rsid w:val="5079D7A8"/>
    <w:rsid w:val="513429A1"/>
    <w:rsid w:val="51F52902"/>
    <w:rsid w:val="5461E49F"/>
    <w:rsid w:val="555EEE01"/>
    <w:rsid w:val="55D37A05"/>
    <w:rsid w:val="57D32831"/>
    <w:rsid w:val="5ED24EDD"/>
    <w:rsid w:val="633ADE6D"/>
    <w:rsid w:val="65286804"/>
    <w:rsid w:val="6611D2F7"/>
    <w:rsid w:val="67B796B1"/>
    <w:rsid w:val="68942985"/>
    <w:rsid w:val="6BF08FDB"/>
    <w:rsid w:val="6C81147B"/>
    <w:rsid w:val="6DBE935E"/>
    <w:rsid w:val="6F036B09"/>
    <w:rsid w:val="6FFC4B66"/>
    <w:rsid w:val="74CFBC89"/>
    <w:rsid w:val="78156A36"/>
    <w:rsid w:val="793829A7"/>
    <w:rsid w:val="7A442572"/>
    <w:rsid w:val="7FF4C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64D0"/>
  <w15:chartTrackingRefBased/>
  <w15:docId w15:val="{661EB0FE-BA39-474A-8751-BBCD57137D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2aad34485cd49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2023-03-02T20:35:07.3522558Z</dcterms:created>
  <dcterms:modified xsi:type="dcterms:W3CDTF">2023-03-05T11:45:22.9998789Z</dcterms:modified>
  <dc:creator>Györfi Tünde</dc:creator>
  <lastModifiedBy>Györfi Tünde</lastModifiedBy>
</coreProperties>
</file>