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0D8B" w14:textId="2B94837A" w:rsidR="00AE46CB" w:rsidRPr="00451E53" w:rsidRDefault="00AE46CB" w:rsidP="00451E53">
      <w:pPr>
        <w:pStyle w:val="Cmsor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Hlk529099243"/>
      <w:r w:rsidRPr="00451E53">
        <w:rPr>
          <w:rFonts w:ascii="Times New Roman" w:hAnsi="Times New Roman" w:cs="Times New Roman"/>
          <w:color w:val="auto"/>
        </w:rPr>
        <w:t xml:space="preserve">A középszintű történelem szóbeli </w:t>
      </w:r>
      <w:r w:rsidR="00E2153A" w:rsidRPr="00451E53">
        <w:rPr>
          <w:rFonts w:ascii="Times New Roman" w:hAnsi="Times New Roman" w:cs="Times New Roman"/>
          <w:color w:val="auto"/>
        </w:rPr>
        <w:t>érettségi vizsga tematikája</w:t>
      </w:r>
    </w:p>
    <w:p w14:paraId="3CFBB30B" w14:textId="0C437DD2" w:rsidR="00AE46CB" w:rsidRPr="00451E53" w:rsidRDefault="009A7AE3" w:rsidP="00451E53">
      <w:pPr>
        <w:pStyle w:val="Cmsor2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451E53">
        <w:rPr>
          <w:rFonts w:ascii="Times New Roman" w:hAnsi="Times New Roman" w:cs="Times New Roman"/>
          <w:color w:val="auto"/>
          <w:sz w:val="32"/>
          <w:szCs w:val="32"/>
        </w:rPr>
        <w:t>a</w:t>
      </w:r>
      <w:proofErr w:type="gramEnd"/>
      <w:r w:rsidRPr="00451E53">
        <w:rPr>
          <w:rFonts w:ascii="Times New Roman" w:hAnsi="Times New Roman" w:cs="Times New Roman"/>
          <w:color w:val="auto"/>
          <w:sz w:val="32"/>
          <w:szCs w:val="32"/>
        </w:rPr>
        <w:t xml:space="preserve"> 12. HS</w:t>
      </w:r>
      <w:r w:rsidR="00E2153A" w:rsidRPr="00451E53">
        <w:rPr>
          <w:rFonts w:ascii="Times New Roman" w:hAnsi="Times New Roman" w:cs="Times New Roman"/>
          <w:color w:val="auto"/>
          <w:sz w:val="32"/>
          <w:szCs w:val="32"/>
        </w:rPr>
        <w:t xml:space="preserve"> és a </w:t>
      </w:r>
      <w:r w:rsidR="008647FD" w:rsidRPr="00451E53">
        <w:rPr>
          <w:rFonts w:ascii="Times New Roman" w:hAnsi="Times New Roman" w:cs="Times New Roman"/>
          <w:color w:val="auto"/>
          <w:sz w:val="32"/>
          <w:szCs w:val="32"/>
        </w:rPr>
        <w:t>13. SZÉ</w:t>
      </w:r>
      <w:r w:rsidR="006D113F" w:rsidRPr="00451E5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E46CB" w:rsidRPr="00451E53">
        <w:rPr>
          <w:rFonts w:ascii="Times New Roman" w:hAnsi="Times New Roman" w:cs="Times New Roman"/>
          <w:color w:val="auto"/>
          <w:sz w:val="32"/>
          <w:szCs w:val="32"/>
        </w:rPr>
        <w:t>osztály számára</w:t>
      </w:r>
    </w:p>
    <w:p w14:paraId="38287003" w14:textId="697BC9FC" w:rsidR="00AE46CB" w:rsidRPr="00451E53" w:rsidRDefault="00AE46CB" w:rsidP="00451E53">
      <w:pPr>
        <w:spacing w:line="276" w:lineRule="auto"/>
        <w:jc w:val="center"/>
        <w:rPr>
          <w:sz w:val="22"/>
          <w:szCs w:val="22"/>
        </w:rPr>
      </w:pPr>
      <w:r w:rsidRPr="00451E53">
        <w:rPr>
          <w:sz w:val="22"/>
          <w:szCs w:val="22"/>
        </w:rPr>
        <w:t>Összeállította: Makóné Buzás Eleonóra</w:t>
      </w:r>
    </w:p>
    <w:p w14:paraId="4D00B784" w14:textId="77777777" w:rsidR="00AE46CB" w:rsidRPr="00451E53" w:rsidRDefault="00AE46CB" w:rsidP="00451E53">
      <w:pPr>
        <w:spacing w:line="276" w:lineRule="auto"/>
      </w:pPr>
      <w:bookmarkStart w:id="1" w:name="_GoBack"/>
      <w:bookmarkEnd w:id="1"/>
    </w:p>
    <w:p w14:paraId="54859C1F" w14:textId="21CBD0F8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I. </w:t>
      </w:r>
      <w:r w:rsidR="00FD0DA0" w:rsidRPr="00451E53">
        <w:rPr>
          <w:b/>
          <w:u w:val="single"/>
        </w:rPr>
        <w:t>Gazdaság, gazdaságpolitika, anyagi kultúra, pénzügyi és gazdasági ismeretek</w:t>
      </w:r>
    </w:p>
    <w:p w14:paraId="24C33465" w14:textId="4E81485F" w:rsidR="00FD0DA0" w:rsidRPr="00451E53" w:rsidRDefault="00451E53" w:rsidP="00451E53">
      <w:pPr>
        <w:spacing w:line="276" w:lineRule="auto"/>
        <w:ind w:left="708"/>
      </w:pPr>
      <w:r>
        <w:t xml:space="preserve">1. </w:t>
      </w:r>
      <w:r w:rsidR="00FD0DA0" w:rsidRPr="00451E53">
        <w:t xml:space="preserve">A középkori város és </w:t>
      </w:r>
      <w:r w:rsidR="00ED380B" w:rsidRPr="00451E53">
        <w:t>a céhes ipar</w:t>
      </w:r>
      <w:r w:rsidR="00C27EF3" w:rsidRPr="00451E53">
        <w:t xml:space="preserve"> </w:t>
      </w:r>
    </w:p>
    <w:p w14:paraId="6FBDC614" w14:textId="2EB79FC9" w:rsidR="00FD0DA0" w:rsidRPr="00451E53" w:rsidRDefault="00451E53" w:rsidP="00451E53">
      <w:pPr>
        <w:spacing w:line="276" w:lineRule="auto"/>
        <w:ind w:left="708"/>
      </w:pPr>
      <w:r>
        <w:t xml:space="preserve">2. </w:t>
      </w:r>
      <w:r w:rsidR="00ED380B" w:rsidRPr="00451E53">
        <w:t>A középkori magyar állam megerősödése I. Károly idején</w:t>
      </w:r>
      <w:r w:rsidR="002E6546" w:rsidRPr="00451E53">
        <w:t xml:space="preserve"> </w:t>
      </w:r>
    </w:p>
    <w:p w14:paraId="3DE311BE" w14:textId="556880CD" w:rsidR="008A1E9F" w:rsidRPr="00451E53" w:rsidRDefault="00451E53" w:rsidP="00451E53">
      <w:pPr>
        <w:spacing w:line="276" w:lineRule="auto"/>
        <w:ind w:left="708"/>
      </w:pPr>
      <w:r>
        <w:t xml:space="preserve">3. </w:t>
      </w:r>
      <w:r w:rsidR="008A1E9F" w:rsidRPr="00451E53">
        <w:t>A keleti és a nyugati blokk főbb politikai, gazdasági, társadalmi jellemzői</w:t>
      </w:r>
    </w:p>
    <w:p w14:paraId="402D268D" w14:textId="77777777" w:rsidR="00FD0DA0" w:rsidRPr="00451E53" w:rsidRDefault="00FD0DA0" w:rsidP="00451E53">
      <w:pPr>
        <w:spacing w:line="276" w:lineRule="auto"/>
      </w:pPr>
    </w:p>
    <w:p w14:paraId="1F2CC65E" w14:textId="3D30C160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II. </w:t>
      </w:r>
      <w:r w:rsidR="00FD0DA0" w:rsidRPr="00451E53">
        <w:rPr>
          <w:b/>
          <w:u w:val="single"/>
        </w:rPr>
        <w:t>Népesség, település, életmód</w:t>
      </w:r>
    </w:p>
    <w:p w14:paraId="4561EC89" w14:textId="36428A97" w:rsidR="008A1E9F" w:rsidRPr="00451E53" w:rsidRDefault="00451E53" w:rsidP="00451E53">
      <w:pPr>
        <w:spacing w:line="276" w:lineRule="auto"/>
        <w:ind w:left="708"/>
      </w:pPr>
      <w:r>
        <w:t xml:space="preserve">4. </w:t>
      </w:r>
      <w:r w:rsidR="008A1E9F" w:rsidRPr="00451E53">
        <w:t>Az uradalom és a mezőgazdasági technika</w:t>
      </w:r>
    </w:p>
    <w:p w14:paraId="13C2C125" w14:textId="244F1BBE" w:rsidR="00FD0DA0" w:rsidRPr="00451E53" w:rsidRDefault="00451E53" w:rsidP="00451E53">
      <w:pPr>
        <w:spacing w:line="276" w:lineRule="auto"/>
        <w:ind w:left="708"/>
      </w:pPr>
      <w:r>
        <w:t xml:space="preserve">5. </w:t>
      </w:r>
      <w:r w:rsidR="00ED380B" w:rsidRPr="00451E53">
        <w:t>Demográfiai és etnikai változások a 18. században</w:t>
      </w:r>
      <w:r w:rsidR="002E6546" w:rsidRPr="00451E53">
        <w:t xml:space="preserve"> </w:t>
      </w:r>
    </w:p>
    <w:p w14:paraId="31785660" w14:textId="4EF3C0E0" w:rsidR="00FD0DA0" w:rsidRPr="00451E53" w:rsidRDefault="00451E53" w:rsidP="00451E53">
      <w:pPr>
        <w:spacing w:line="276" w:lineRule="auto"/>
        <w:ind w:left="708"/>
      </w:pPr>
      <w:r>
        <w:t xml:space="preserve">6. </w:t>
      </w:r>
      <w:r w:rsidR="00850622" w:rsidRPr="00451E53">
        <w:t>A rendszer jellemzői a Kádár-korszakban, életmód és mindennapok</w:t>
      </w:r>
      <w:r w:rsidR="00FD0DA0" w:rsidRPr="00451E53">
        <w:cr/>
      </w:r>
    </w:p>
    <w:p w14:paraId="7096619C" w14:textId="50D05656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III. </w:t>
      </w:r>
      <w:r w:rsidR="00FD0DA0" w:rsidRPr="00451E53">
        <w:rPr>
          <w:b/>
          <w:u w:val="single"/>
        </w:rPr>
        <w:t>Egyén, közösség, társadalom, munkaügyi ismeretek</w:t>
      </w:r>
    </w:p>
    <w:p w14:paraId="7F49DB60" w14:textId="23555571" w:rsidR="006C3391" w:rsidRPr="00451E53" w:rsidRDefault="00451E53" w:rsidP="00451E53">
      <w:pPr>
        <w:spacing w:line="276" w:lineRule="auto"/>
        <w:ind w:left="708"/>
      </w:pPr>
      <w:r>
        <w:t xml:space="preserve">7. </w:t>
      </w:r>
      <w:r w:rsidR="006C3391" w:rsidRPr="00451E53">
        <w:t xml:space="preserve">A reformkor fő kérdései, Széchenyi és Kossuth reformprogramja </w:t>
      </w:r>
    </w:p>
    <w:p w14:paraId="0BAFB528" w14:textId="2CF2DC3A" w:rsidR="008A1E9F" w:rsidRPr="00451E53" w:rsidRDefault="00451E53" w:rsidP="00451E53">
      <w:pPr>
        <w:spacing w:line="276" w:lineRule="auto"/>
        <w:ind w:left="708"/>
      </w:pPr>
      <w:r>
        <w:t xml:space="preserve">8. </w:t>
      </w:r>
      <w:r w:rsidR="008A1E9F" w:rsidRPr="00451E53">
        <w:t>Az ENSZ létrejötte, működése</w:t>
      </w:r>
    </w:p>
    <w:p w14:paraId="27F87043" w14:textId="03F6568D" w:rsidR="00FD0DA0" w:rsidRPr="00451E53" w:rsidRDefault="00451E53" w:rsidP="00451E53">
      <w:pPr>
        <w:spacing w:line="276" w:lineRule="auto"/>
        <w:ind w:left="708"/>
      </w:pPr>
      <w:r>
        <w:t xml:space="preserve">9. </w:t>
      </w:r>
      <w:r w:rsidR="006C3391" w:rsidRPr="00451E53">
        <w:t xml:space="preserve">Az 1956-os forradalom és szabadságharc kitörésének okai és főbb eseményei; a megtorlás </w:t>
      </w:r>
      <w:r w:rsidR="002E6546" w:rsidRPr="00451E53">
        <w:t xml:space="preserve"> </w:t>
      </w:r>
    </w:p>
    <w:p w14:paraId="32BAB461" w14:textId="77777777" w:rsidR="00FD0DA0" w:rsidRPr="00451E53" w:rsidRDefault="00FD0DA0" w:rsidP="00451E53">
      <w:pPr>
        <w:spacing w:line="276" w:lineRule="auto"/>
      </w:pPr>
    </w:p>
    <w:p w14:paraId="3FA6B6F8" w14:textId="2366D186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IV. </w:t>
      </w:r>
      <w:r w:rsidR="00FD0DA0" w:rsidRPr="00451E53">
        <w:rPr>
          <w:b/>
          <w:u w:val="single"/>
        </w:rPr>
        <w:t>Politikai berendezkedések a modern korban</w:t>
      </w:r>
    </w:p>
    <w:p w14:paraId="5335E92C" w14:textId="054BAA04" w:rsidR="008A1E9F" w:rsidRPr="00451E53" w:rsidRDefault="00451E53" w:rsidP="00451E53">
      <w:pPr>
        <w:spacing w:line="276" w:lineRule="auto"/>
        <w:ind w:left="708"/>
      </w:pPr>
      <w:r>
        <w:t xml:space="preserve">10. </w:t>
      </w:r>
      <w:r w:rsidR="008A1E9F" w:rsidRPr="00451E53">
        <w:t xml:space="preserve">A pesti forradalom eseményei, az áprilisi törvények </w:t>
      </w:r>
    </w:p>
    <w:p w14:paraId="53C59C30" w14:textId="04D749AA" w:rsidR="008A1E9F" w:rsidRPr="00451E53" w:rsidRDefault="00451E53" w:rsidP="00451E53">
      <w:pPr>
        <w:spacing w:line="276" w:lineRule="auto"/>
        <w:ind w:left="708"/>
      </w:pPr>
      <w:r>
        <w:t xml:space="preserve">11. </w:t>
      </w:r>
      <w:r w:rsidR="00FD0DA0" w:rsidRPr="00451E53">
        <w:t>A kiegyezés</w:t>
      </w:r>
      <w:r w:rsidR="008A1E9F" w:rsidRPr="00451E53">
        <w:t>hez vezető út</w:t>
      </w:r>
    </w:p>
    <w:p w14:paraId="53E68833" w14:textId="30289AC6" w:rsidR="008A1E9F" w:rsidRPr="00451E53" w:rsidRDefault="00451E53" w:rsidP="00451E53">
      <w:pPr>
        <w:spacing w:line="276" w:lineRule="auto"/>
        <w:ind w:left="708"/>
      </w:pPr>
      <w:r>
        <w:t xml:space="preserve">12. </w:t>
      </w:r>
      <w:r w:rsidR="008A1E9F" w:rsidRPr="00451E53">
        <w:t xml:space="preserve">Az egypárti diktatúra működése, a gazdasági élet és a mindennapok jellegzetességei a Rákosi korban </w:t>
      </w:r>
    </w:p>
    <w:p w14:paraId="5E6C0D80" w14:textId="77777777" w:rsidR="00FD0DA0" w:rsidRPr="00451E53" w:rsidRDefault="00FD0DA0" w:rsidP="00451E53">
      <w:pPr>
        <w:spacing w:line="276" w:lineRule="auto"/>
      </w:pPr>
    </w:p>
    <w:p w14:paraId="724EE0A8" w14:textId="1E79A8D0" w:rsidR="00FD0DA0" w:rsidRPr="00451E53" w:rsidRDefault="00451E53" w:rsidP="00451E53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V. </w:t>
      </w:r>
      <w:r w:rsidR="00FD0DA0" w:rsidRPr="00451E53">
        <w:rPr>
          <w:b/>
          <w:u w:val="single"/>
        </w:rPr>
        <w:t>Politikai intézmények, eszmék, ideológiák</w:t>
      </w:r>
    </w:p>
    <w:p w14:paraId="7C16CB73" w14:textId="48BCDEFF" w:rsidR="008A1E9F" w:rsidRPr="00451E53" w:rsidRDefault="00451E53" w:rsidP="00451E53">
      <w:pPr>
        <w:spacing w:line="276" w:lineRule="auto"/>
        <w:ind w:left="708"/>
      </w:pPr>
      <w:r>
        <w:t xml:space="preserve">13. </w:t>
      </w:r>
      <w:r w:rsidR="008A1E9F" w:rsidRPr="00451E53">
        <w:t>A 19. század főbb eszmeáramlatainak (liberalizmus, nacionalizmus, konzervativizmus és szocializmus) jellemzői</w:t>
      </w:r>
    </w:p>
    <w:p w14:paraId="2213B24C" w14:textId="40AFE426" w:rsidR="00D61BB1" w:rsidRPr="00451E53" w:rsidRDefault="00451E53" w:rsidP="00451E53">
      <w:pPr>
        <w:spacing w:line="276" w:lineRule="auto"/>
        <w:ind w:left="708"/>
      </w:pPr>
      <w:r>
        <w:t xml:space="preserve">14. </w:t>
      </w:r>
      <w:r w:rsidR="00D61BB1" w:rsidRPr="00451E53">
        <w:t>Géza fejedelemsége és I. (Szent) István államszervező tevékenysége</w:t>
      </w:r>
    </w:p>
    <w:p w14:paraId="48EE8B8E" w14:textId="1E43E744" w:rsidR="008A1E9F" w:rsidRPr="00451E53" w:rsidRDefault="00451E53" w:rsidP="00451E53">
      <w:pPr>
        <w:spacing w:line="276" w:lineRule="auto"/>
        <w:ind w:left="708"/>
      </w:pPr>
      <w:r>
        <w:t xml:space="preserve">15. </w:t>
      </w:r>
      <w:r w:rsidR="008A1E9F" w:rsidRPr="00451E53">
        <w:t>A kommunista ideológia és a sztálini diktatúra a Szovjetunióban</w:t>
      </w:r>
    </w:p>
    <w:p w14:paraId="3D5C1571" w14:textId="0BFBBBEC" w:rsidR="00FD0DA0" w:rsidRPr="00451E53" w:rsidRDefault="00451E53" w:rsidP="00451E53">
      <w:pPr>
        <w:spacing w:line="276" w:lineRule="auto"/>
        <w:ind w:left="708"/>
      </w:pPr>
      <w:r>
        <w:t xml:space="preserve">16. </w:t>
      </w:r>
      <w:r w:rsidR="008A1E9F" w:rsidRPr="00451E53">
        <w:t xml:space="preserve">Az ellenforradalmi rendszer </w:t>
      </w:r>
      <w:proofErr w:type="gramStart"/>
      <w:r w:rsidR="008A1E9F" w:rsidRPr="00451E53">
        <w:t>konszolidációjának</w:t>
      </w:r>
      <w:proofErr w:type="gramEnd"/>
      <w:r w:rsidR="008A1E9F" w:rsidRPr="00451E53">
        <w:t xml:space="preserve"> legfontosabb lépései (Horthy-kor</w:t>
      </w:r>
      <w:r w:rsidR="000A11DF">
        <w:t>)</w:t>
      </w:r>
      <w:r w:rsidR="000A11DF">
        <w:tab/>
      </w:r>
      <w:r w:rsidR="000A11DF">
        <w:tab/>
      </w:r>
    </w:p>
    <w:p w14:paraId="53BBE8A6" w14:textId="77777777" w:rsidR="008A1E9F" w:rsidRPr="00451E53" w:rsidRDefault="008A1E9F" w:rsidP="00451E53">
      <w:pPr>
        <w:spacing w:line="276" w:lineRule="auto"/>
      </w:pPr>
    </w:p>
    <w:p w14:paraId="10AF5A4F" w14:textId="217D0E8C" w:rsidR="00FD0DA0" w:rsidRPr="00451E53" w:rsidRDefault="00451E53" w:rsidP="00451E53">
      <w:pPr>
        <w:spacing w:line="276" w:lineRule="auto"/>
        <w:rPr>
          <w:b/>
          <w:u w:val="single"/>
        </w:rPr>
      </w:pPr>
      <w:r w:rsidRPr="00451E53">
        <w:rPr>
          <w:b/>
          <w:u w:val="single"/>
        </w:rPr>
        <w:t xml:space="preserve">VI. </w:t>
      </w:r>
      <w:r w:rsidR="00FD0DA0" w:rsidRPr="00451E53">
        <w:rPr>
          <w:b/>
          <w:u w:val="single"/>
        </w:rPr>
        <w:t xml:space="preserve">Nemzetközi </w:t>
      </w:r>
      <w:proofErr w:type="gramStart"/>
      <w:r w:rsidR="00FD0DA0" w:rsidRPr="00451E53">
        <w:rPr>
          <w:b/>
          <w:u w:val="single"/>
        </w:rPr>
        <w:t>konfliktusok</w:t>
      </w:r>
      <w:proofErr w:type="gramEnd"/>
      <w:r w:rsidR="00FD0DA0" w:rsidRPr="00451E53">
        <w:rPr>
          <w:b/>
          <w:u w:val="single"/>
        </w:rPr>
        <w:t xml:space="preserve"> és együttműködés</w:t>
      </w:r>
    </w:p>
    <w:p w14:paraId="65FC9A46" w14:textId="1BC0E5C3" w:rsidR="008A1E9F" w:rsidRPr="00451E53" w:rsidRDefault="00451E53" w:rsidP="00451E53">
      <w:pPr>
        <w:spacing w:line="276" w:lineRule="auto"/>
        <w:ind w:left="708"/>
      </w:pPr>
      <w:r>
        <w:t xml:space="preserve">17. </w:t>
      </w:r>
      <w:r w:rsidR="008A1E9F" w:rsidRPr="00451E53">
        <w:t>A földrajzi felfedezések és a kapitalista gazdaság jellemzői</w:t>
      </w:r>
    </w:p>
    <w:p w14:paraId="32283C67" w14:textId="78250BB1" w:rsidR="00FD0DA0" w:rsidRPr="00451E53" w:rsidRDefault="00451E53" w:rsidP="00451E53">
      <w:pPr>
        <w:spacing w:line="276" w:lineRule="auto"/>
        <w:ind w:left="708"/>
      </w:pPr>
      <w:r>
        <w:t xml:space="preserve">18. </w:t>
      </w:r>
      <w:r w:rsidR="00ED380B" w:rsidRPr="00451E53">
        <w:t>A</w:t>
      </w:r>
      <w:r w:rsidR="00D61BB1" w:rsidRPr="00451E53">
        <w:t xml:space="preserve"> tatárjárás és az ország újjáépítése IV. Béla idején</w:t>
      </w:r>
      <w:r w:rsidR="00FD0DA0" w:rsidRPr="00451E53">
        <w:t xml:space="preserve"> </w:t>
      </w:r>
    </w:p>
    <w:p w14:paraId="2B66109F" w14:textId="36A98AD3" w:rsidR="00FD0DA0" w:rsidRPr="00451E53" w:rsidRDefault="00451E53" w:rsidP="00451E53">
      <w:pPr>
        <w:spacing w:line="276" w:lineRule="auto"/>
        <w:ind w:left="708"/>
      </w:pPr>
      <w:r>
        <w:t xml:space="preserve">19. </w:t>
      </w:r>
      <w:r w:rsidR="000C24DC" w:rsidRPr="00451E53">
        <w:t xml:space="preserve">A </w:t>
      </w:r>
      <w:r w:rsidR="008A1E9F" w:rsidRPr="00451E53">
        <w:t xml:space="preserve">második </w:t>
      </w:r>
      <w:r w:rsidR="000C24DC" w:rsidRPr="00451E53">
        <w:t>világháború előzményei, kitörése és jellemzői.</w:t>
      </w:r>
    </w:p>
    <w:p w14:paraId="4BFD5332" w14:textId="5B1A56F4" w:rsidR="008A1E9F" w:rsidRPr="00451E53" w:rsidRDefault="00451E53" w:rsidP="00451E53">
      <w:pPr>
        <w:spacing w:line="276" w:lineRule="auto"/>
        <w:ind w:left="708"/>
      </w:pPr>
      <w:r>
        <w:t xml:space="preserve">20. </w:t>
      </w:r>
      <w:r w:rsidR="008A1E9F" w:rsidRPr="00451E53">
        <w:t xml:space="preserve">Magyarország háborúba lépése és részvétele a Szovjetunió elleni harcokban </w:t>
      </w:r>
    </w:p>
    <w:p w14:paraId="33A49538" w14:textId="77777777" w:rsidR="008A1E9F" w:rsidRPr="00451E53" w:rsidRDefault="008A1E9F" w:rsidP="00451E53"/>
    <w:p w14:paraId="04C597D1" w14:textId="77777777" w:rsidR="00AE46CB" w:rsidRPr="00543421" w:rsidRDefault="00AE46CB" w:rsidP="00AE46CB">
      <w:pPr>
        <w:spacing w:line="360" w:lineRule="auto"/>
        <w:ind w:left="708"/>
        <w:jc w:val="both"/>
        <w:rPr>
          <w:sz w:val="22"/>
          <w:szCs w:val="22"/>
        </w:rPr>
      </w:pPr>
    </w:p>
    <w:p w14:paraId="05985F55" w14:textId="329998B4" w:rsidR="00FD0DA0" w:rsidRPr="00543421" w:rsidRDefault="00FD0DA0" w:rsidP="00FD0DA0">
      <w:pPr>
        <w:spacing w:line="360" w:lineRule="auto"/>
        <w:rPr>
          <w:sz w:val="22"/>
          <w:szCs w:val="22"/>
        </w:rPr>
      </w:pPr>
      <w:r w:rsidRPr="00543421">
        <w:rPr>
          <w:sz w:val="22"/>
          <w:szCs w:val="22"/>
        </w:rPr>
        <w:t>Balatonboglár, 202</w:t>
      </w:r>
      <w:r w:rsidR="009A7AE3">
        <w:rPr>
          <w:sz w:val="22"/>
          <w:szCs w:val="22"/>
        </w:rPr>
        <w:t>3</w:t>
      </w:r>
      <w:r w:rsidRPr="00543421">
        <w:rPr>
          <w:sz w:val="22"/>
          <w:szCs w:val="22"/>
        </w:rPr>
        <w:t xml:space="preserve">. </w:t>
      </w:r>
      <w:r w:rsidR="008A1E9F">
        <w:rPr>
          <w:sz w:val="22"/>
          <w:szCs w:val="22"/>
        </w:rPr>
        <w:t xml:space="preserve">január 6. </w:t>
      </w:r>
    </w:p>
    <w:p w14:paraId="418E02DD" w14:textId="5C611C44" w:rsidR="00FD0DA0" w:rsidRPr="00543421" w:rsidRDefault="00FD0DA0" w:rsidP="00FD0DA0">
      <w:pPr>
        <w:spacing w:line="360" w:lineRule="auto"/>
        <w:rPr>
          <w:sz w:val="22"/>
          <w:szCs w:val="22"/>
        </w:rPr>
      </w:pPr>
    </w:p>
    <w:p w14:paraId="0010C0F7" w14:textId="5FBDB235" w:rsidR="00276F35" w:rsidRPr="00543421" w:rsidRDefault="00276F35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43421">
        <w:rPr>
          <w:rFonts w:eastAsia="Calibri"/>
          <w:b/>
          <w:sz w:val="22"/>
          <w:szCs w:val="22"/>
          <w:lang w:eastAsia="en-US"/>
        </w:rPr>
        <w:br w:type="page"/>
      </w:r>
    </w:p>
    <w:p w14:paraId="0B6A73BF" w14:textId="77777777" w:rsidR="00FD0DA0" w:rsidRPr="00543421" w:rsidRDefault="00FD0DA0" w:rsidP="00FD0DA0">
      <w:pPr>
        <w:tabs>
          <w:tab w:val="center" w:pos="4536"/>
          <w:tab w:val="left" w:pos="6585"/>
        </w:tabs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36"/>
        <w:gridCol w:w="2033"/>
        <w:gridCol w:w="2045"/>
        <w:gridCol w:w="2055"/>
      </w:tblGrid>
      <w:tr w:rsidR="00543421" w:rsidRPr="00543421" w14:paraId="531C10DB" w14:textId="77777777" w:rsidTr="00276F35">
        <w:tc>
          <w:tcPr>
            <w:tcW w:w="1838" w:type="dxa"/>
            <w:tcBorders>
              <w:bottom w:val="double" w:sz="4" w:space="0" w:color="auto"/>
              <w:right w:val="double" w:sz="4" w:space="0" w:color="auto"/>
            </w:tcBorders>
          </w:tcPr>
          <w:p w14:paraId="1DC76DB1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6" w:type="dxa"/>
            <w:tcBorders>
              <w:left w:val="double" w:sz="4" w:space="0" w:color="auto"/>
              <w:bottom w:val="double" w:sz="4" w:space="0" w:color="auto"/>
            </w:tcBorders>
          </w:tcPr>
          <w:p w14:paraId="06C7EE5B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Egyetemes történelem az ókortól 1849-ig</w:t>
            </w:r>
          </w:p>
        </w:tc>
        <w:tc>
          <w:tcPr>
            <w:tcW w:w="2033" w:type="dxa"/>
            <w:tcBorders>
              <w:bottom w:val="double" w:sz="4" w:space="0" w:color="auto"/>
              <w:right w:val="double" w:sz="4" w:space="0" w:color="auto"/>
            </w:tcBorders>
          </w:tcPr>
          <w:p w14:paraId="3F0FCC03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Magyar történelem 1849-ig</w:t>
            </w:r>
          </w:p>
        </w:tc>
        <w:tc>
          <w:tcPr>
            <w:tcW w:w="2045" w:type="dxa"/>
            <w:tcBorders>
              <w:left w:val="double" w:sz="4" w:space="0" w:color="auto"/>
              <w:bottom w:val="double" w:sz="4" w:space="0" w:color="auto"/>
            </w:tcBorders>
          </w:tcPr>
          <w:p w14:paraId="5C125658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Egyetemes történelem 1849-től napjainkig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46876435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Magyar történelem 1849-től napjainkig</w:t>
            </w:r>
          </w:p>
        </w:tc>
      </w:tr>
      <w:tr w:rsidR="00543421" w:rsidRPr="00543421" w14:paraId="534AC138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F85F6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Gazdaság, gazdaságpolitika, anyagi kultúra, pénzügyi és gazdasági ismeretek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83177E" w14:textId="7BC17550" w:rsidR="00FD0DA0" w:rsidRPr="00543421" w:rsidRDefault="00FD0DA0" w:rsidP="008E1883">
            <w:pPr>
              <w:jc w:val="both"/>
              <w:rPr>
                <w:sz w:val="20"/>
                <w:szCs w:val="20"/>
              </w:rPr>
            </w:pPr>
            <w:r w:rsidRPr="00D669D9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Pr="00D669D9">
              <w:rPr>
                <w:sz w:val="20"/>
                <w:szCs w:val="20"/>
              </w:rPr>
              <w:t>A</w:t>
            </w:r>
            <w:r w:rsidRPr="00543421">
              <w:rPr>
                <w:sz w:val="20"/>
                <w:szCs w:val="20"/>
              </w:rPr>
              <w:t xml:space="preserve"> középkori város és </w:t>
            </w:r>
            <w:r w:rsidR="00AE46CB" w:rsidRPr="00543421">
              <w:rPr>
                <w:sz w:val="20"/>
                <w:szCs w:val="20"/>
              </w:rPr>
              <w:t>a céhes ipar</w:t>
            </w:r>
          </w:p>
          <w:p w14:paraId="3C29109E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6F610E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B1FE3" w14:textId="56EBCFE8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9D9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E46CB" w:rsidRPr="00543421">
              <w:rPr>
                <w:rFonts w:eastAsia="Calibri"/>
                <w:sz w:val="20"/>
                <w:szCs w:val="20"/>
                <w:lang w:eastAsia="en-US"/>
              </w:rPr>
              <w:t>A középkori magyar állam megerősödése I. Károly idején.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334473" w14:textId="54BEC847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669D9" w:rsidRPr="0054342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D669D9" w:rsidRPr="00D669D9">
              <w:rPr>
                <w:rFonts w:eastAsia="Calibri"/>
                <w:color w:val="00B050"/>
                <w:sz w:val="20"/>
                <w:szCs w:val="20"/>
                <w:lang w:eastAsia="en-US"/>
              </w:rPr>
              <w:t>A keleti és a nyugati blokk főbb politikai, gazdasági, társadalmi jellemzői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57C247D6" w14:textId="493F3629" w:rsidR="00FD0DA0" w:rsidRPr="00543421" w:rsidRDefault="00FD0DA0" w:rsidP="00BD7C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3421" w:rsidRPr="00543421" w14:paraId="62AFD301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3716F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Népesség, település, életmód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83A556" w14:textId="6485D2EB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B316F" w:rsidRPr="00543421">
              <w:rPr>
                <w:rFonts w:eastAsia="Calibri"/>
                <w:sz w:val="20"/>
                <w:szCs w:val="20"/>
                <w:lang w:eastAsia="en-US"/>
              </w:rPr>
              <w:t>. Az uradalom és a mezőgazdasági technika</w:t>
            </w: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AB161" w14:textId="2C5121C3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D0DA0" w:rsidRPr="00D669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D0DA0"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6F35" w:rsidRPr="00543421">
              <w:rPr>
                <w:rFonts w:eastAsia="Calibri"/>
                <w:sz w:val="20"/>
                <w:szCs w:val="20"/>
                <w:lang w:eastAsia="en-US"/>
              </w:rPr>
              <w:t>Demográfiai és etnikai változások a 18. században.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23A79C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5CE1EF8D" w14:textId="0C71CCC7" w:rsidR="00FD0DA0" w:rsidRPr="00543421" w:rsidRDefault="00F85924" w:rsidP="00FB316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 w:rsidR="00FB316F" w:rsidRPr="00543421">
              <w:rPr>
                <w:sz w:val="20"/>
                <w:szCs w:val="20"/>
              </w:rPr>
              <w:t>. A rendszer jellemzői a Kádár-korszakban, életmód és mindennapok</w:t>
            </w:r>
          </w:p>
        </w:tc>
      </w:tr>
      <w:tr w:rsidR="00543421" w:rsidRPr="00543421" w14:paraId="6A8D42AD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EC4F4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Egyén, közösség, társadalom, munkaügyi ismeretek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167439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D99A5" w14:textId="233F67FC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FD0DA0" w:rsidRPr="00D669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276F35"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76F35" w:rsidRPr="00543421">
              <w:rPr>
                <w:rFonts w:eastAsia="Calibri"/>
                <w:sz w:val="20"/>
                <w:szCs w:val="20"/>
                <w:lang w:eastAsia="en-US"/>
              </w:rPr>
              <w:t>A reformkor fő kérdései, Széchenyi és Kossuth reformprogramja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FC1B25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AA29DD" w14:textId="32D113B8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8592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765E6B" w:rsidRPr="00543421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765E6B" w:rsidRPr="00543421">
              <w:rPr>
                <w:rFonts w:eastAsia="Calibri"/>
                <w:sz w:val="20"/>
                <w:szCs w:val="20"/>
                <w:lang w:eastAsia="en-US"/>
              </w:rPr>
              <w:t xml:space="preserve"> Az ENSZ létrejötte, működése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1C14F1CF" w14:textId="5E121A66" w:rsidR="00FD0DA0" w:rsidRPr="00543421" w:rsidRDefault="00FB316F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 xml:space="preserve">9. Az 1956-os forradalom és szabadságharc kitörésének okai és főbb eseményei; a megtorlás  </w:t>
            </w:r>
          </w:p>
        </w:tc>
      </w:tr>
      <w:tr w:rsidR="00543421" w:rsidRPr="00543421" w14:paraId="014EA651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3D4B1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Politikai berendezkedések a modern korban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436F14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937DE" w14:textId="120B4A03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543421">
              <w:rPr>
                <w:rFonts w:eastAsia="Calibri"/>
                <w:sz w:val="20"/>
                <w:szCs w:val="20"/>
                <w:lang w:eastAsia="en-US"/>
              </w:rPr>
              <w:t>. A pesti forradalom eseményei. Az áprilisi törvények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B1252D" w14:textId="4D778C7E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39EC0DE8" w14:textId="7B60FA8E" w:rsidR="00FD0DA0" w:rsidRPr="00D669D9" w:rsidRDefault="00FD0DA0" w:rsidP="008E1883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 w:rsidRPr="00D669D9">
              <w:rPr>
                <w:rFonts w:eastAsia="Calibri"/>
                <w:color w:val="00B050"/>
                <w:sz w:val="20"/>
                <w:szCs w:val="20"/>
                <w:lang w:eastAsia="en-US"/>
              </w:rPr>
              <w:t>11.</w:t>
            </w:r>
            <w:r w:rsidR="00D669D9" w:rsidRPr="00D669D9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A kiegyezéshez vezető út</w:t>
            </w:r>
          </w:p>
          <w:p w14:paraId="2FDE5FF7" w14:textId="0D97FB65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D669D9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43421">
              <w:rPr>
                <w:rFonts w:eastAsia="Calibri"/>
                <w:sz w:val="20"/>
                <w:szCs w:val="20"/>
                <w:lang w:eastAsia="en-US"/>
              </w:rPr>
              <w:t>Az egypárti diktatúra működése, a gazdasági élet és a mindennapok jellegzetességei a Rákosi korban</w:t>
            </w:r>
          </w:p>
          <w:p w14:paraId="011442AD" w14:textId="46FE5EA0" w:rsidR="00FD0DA0" w:rsidRPr="00543421" w:rsidRDefault="00FD0DA0" w:rsidP="008E1883">
            <w:pPr>
              <w:jc w:val="both"/>
              <w:rPr>
                <w:sz w:val="20"/>
                <w:szCs w:val="20"/>
              </w:rPr>
            </w:pPr>
          </w:p>
        </w:tc>
      </w:tr>
      <w:tr w:rsidR="00543421" w:rsidRPr="00543421" w14:paraId="762C41E5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F1F22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Politikai intézmények, eszmék, ideológiák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6A390D" w14:textId="55526C16" w:rsidR="00FD0DA0" w:rsidRPr="00765E6B" w:rsidRDefault="00F85924" w:rsidP="008E1883">
            <w:pPr>
              <w:rPr>
                <w:rFonts w:eastAsia="Calibri"/>
                <w:color w:val="00B05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>13</w:t>
            </w:r>
            <w:r w:rsidR="00FD0DA0" w:rsidRPr="00765E6B">
              <w:rPr>
                <w:rFonts w:eastAsia="Calibri"/>
                <w:color w:val="00B050"/>
                <w:sz w:val="20"/>
                <w:szCs w:val="20"/>
                <w:lang w:eastAsia="en-US"/>
              </w:rPr>
              <w:t>.</w:t>
            </w:r>
            <w:r w:rsidR="00F559B9" w:rsidRPr="00765E6B"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</w:t>
            </w:r>
            <w:r w:rsidR="00765E6B" w:rsidRPr="00765E6B">
              <w:rPr>
                <w:rFonts w:eastAsia="Calibri"/>
                <w:color w:val="00B050"/>
                <w:sz w:val="20"/>
                <w:szCs w:val="20"/>
                <w:lang w:eastAsia="en-US"/>
              </w:rPr>
              <w:t>A 19. század főbb eszmeáramlatainak (liberalizmus, nacionalizmus, konzervativizmus és szocializmus) jellemzői</w:t>
            </w:r>
          </w:p>
          <w:p w14:paraId="6D1B5CD8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BDE883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E8DC00F" w14:textId="77777777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9338A" w14:textId="0469A059" w:rsidR="00F559B9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>. Géza fejedelemsége és I. (Szent) István államszervező tevékenysége</w:t>
            </w:r>
          </w:p>
          <w:p w14:paraId="0F0DCA75" w14:textId="034CC2A8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4FEB68" w14:textId="56C9F781" w:rsidR="00BD7C57" w:rsidRPr="00543421" w:rsidRDefault="00F85924" w:rsidP="00BD7C5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BD7C57"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="00BD7C57" w:rsidRPr="00543421">
              <w:rPr>
                <w:rFonts w:eastAsia="Calibri"/>
                <w:sz w:val="20"/>
                <w:szCs w:val="20"/>
                <w:lang w:eastAsia="en-US"/>
              </w:rPr>
              <w:t>A kommunista ideológia és a sztálini diktatúra a Szovjetunióban</w:t>
            </w:r>
          </w:p>
          <w:p w14:paraId="1F1C972A" w14:textId="7B146F0F" w:rsidR="00FD0DA0" w:rsidRPr="00543421" w:rsidRDefault="00FD0DA0" w:rsidP="008E18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26DFE3A0" w14:textId="42FD3E54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>16</w:t>
            </w:r>
            <w:r w:rsidR="00F559B9" w:rsidRPr="00BD7C57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Az ellenforradalmi rendszer </w:t>
            </w:r>
            <w:proofErr w:type="gramStart"/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>konszolidációjának</w:t>
            </w:r>
            <w:proofErr w:type="gramEnd"/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legfontosabb lépései</w:t>
            </w:r>
            <w:r>
              <w:rPr>
                <w:rFonts w:eastAsia="Calibri"/>
                <w:color w:val="00B050"/>
                <w:sz w:val="20"/>
                <w:szCs w:val="20"/>
                <w:lang w:eastAsia="en-US"/>
              </w:rPr>
              <w:t xml:space="preserve"> (Horthy-kor)</w:t>
            </w:r>
          </w:p>
        </w:tc>
      </w:tr>
      <w:tr w:rsidR="00543421" w:rsidRPr="00543421" w14:paraId="0F317462" w14:textId="77777777" w:rsidTr="00276F35">
        <w:tc>
          <w:tcPr>
            <w:tcW w:w="18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E70E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Nemzetközi </w:t>
            </w:r>
            <w:proofErr w:type="gramStart"/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konfliktusok</w:t>
            </w:r>
            <w:proofErr w:type="gramEnd"/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és együttműködés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F4B71C" w14:textId="376697E6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ab/>
              <w:t>A földrajzi felfedezések és a kapitalista gazdaság jellemzői</w:t>
            </w:r>
          </w:p>
        </w:tc>
        <w:tc>
          <w:tcPr>
            <w:tcW w:w="20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1A1C3" w14:textId="1870CD03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F559B9" w:rsidRPr="00543421">
              <w:rPr>
                <w:rFonts w:eastAsia="Calibri"/>
                <w:sz w:val="20"/>
                <w:szCs w:val="20"/>
                <w:lang w:eastAsia="en-US"/>
              </w:rPr>
              <w:t>. A tatárjárás és az ország újjáépítése IV. Béla idején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478198" w14:textId="4F3640E7" w:rsidR="00FD0DA0" w:rsidRPr="00543421" w:rsidRDefault="00F85924" w:rsidP="008E18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19</w:t>
            </w:r>
            <w:r w:rsidR="00F559B9" w:rsidRPr="00543421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="00F559B9" w:rsidRPr="00543421">
              <w:rPr>
                <w:rFonts w:eastAsia="Calibri"/>
                <w:bCs/>
                <w:sz w:val="20"/>
                <w:szCs w:val="20"/>
                <w:lang w:eastAsia="en-US"/>
              </w:rPr>
              <w:tab/>
              <w:t xml:space="preserve">A </w:t>
            </w:r>
            <w:r w:rsidR="00D669D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második </w:t>
            </w:r>
            <w:r w:rsidR="00F559B9" w:rsidRPr="00543421">
              <w:rPr>
                <w:rFonts w:eastAsia="Calibri"/>
                <w:bCs/>
                <w:sz w:val="20"/>
                <w:szCs w:val="20"/>
                <w:lang w:eastAsia="en-US"/>
              </w:rPr>
              <w:t>világháború előzményei, kitörése és jellemzői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14:paraId="41437032" w14:textId="22B267DB" w:rsidR="00FD0DA0" w:rsidRPr="00543421" w:rsidRDefault="00F85924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</w:t>
            </w:r>
            <w:r w:rsidR="00FD0DA0" w:rsidRPr="005434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76F35" w:rsidRPr="00543421">
              <w:rPr>
                <w:rFonts w:eastAsia="Calibri"/>
                <w:sz w:val="20"/>
                <w:szCs w:val="20"/>
                <w:lang w:eastAsia="en-US"/>
              </w:rPr>
              <w:t>Magyarország háborúba lépése és részvétele a Szovjetunió elleni harcokban</w:t>
            </w:r>
          </w:p>
          <w:p w14:paraId="0F3213E2" w14:textId="41EE91F1" w:rsidR="00FD0DA0" w:rsidRPr="00543421" w:rsidRDefault="00FD0DA0" w:rsidP="008E18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3421" w:rsidRPr="00543421" w14:paraId="05465641" w14:textId="77777777" w:rsidTr="00276F35">
        <w:tc>
          <w:tcPr>
            <w:tcW w:w="1838" w:type="dxa"/>
            <w:tcBorders>
              <w:top w:val="double" w:sz="4" w:space="0" w:color="auto"/>
              <w:right w:val="double" w:sz="4" w:space="0" w:color="auto"/>
            </w:tcBorders>
          </w:tcPr>
          <w:p w14:paraId="774A9EAD" w14:textId="77777777" w:rsidR="00FD0DA0" w:rsidRPr="00543421" w:rsidRDefault="00FD0DA0" w:rsidP="00276F3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b/>
                <w:sz w:val="20"/>
                <w:szCs w:val="20"/>
                <w:lang w:eastAsia="en-US"/>
              </w:rPr>
              <w:t>Szabadon választott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</w:tcBorders>
          </w:tcPr>
          <w:p w14:paraId="04B65334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double" w:sz="4" w:space="0" w:color="auto"/>
              <w:right w:val="double" w:sz="4" w:space="0" w:color="auto"/>
            </w:tcBorders>
          </w:tcPr>
          <w:p w14:paraId="61A2AB36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double" w:sz="4" w:space="0" w:color="auto"/>
              <w:left w:val="double" w:sz="4" w:space="0" w:color="auto"/>
            </w:tcBorders>
          </w:tcPr>
          <w:p w14:paraId="388F0EBC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14:paraId="63350D26" w14:textId="77777777" w:rsidR="00FD0DA0" w:rsidRPr="00543421" w:rsidRDefault="00FD0DA0" w:rsidP="008E18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342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14:paraId="7667C138" w14:textId="77777777" w:rsidR="00FD0DA0" w:rsidRPr="00543421" w:rsidRDefault="00FD0DA0" w:rsidP="00FD0DA0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543421">
        <w:rPr>
          <w:rFonts w:eastAsia="Calibri"/>
          <w:sz w:val="22"/>
          <w:szCs w:val="22"/>
          <w:lang w:eastAsia="en-US"/>
        </w:rPr>
        <w:tab/>
      </w:r>
    </w:p>
    <w:p w14:paraId="056C77BC" w14:textId="5F280D95" w:rsidR="00FD0DA0" w:rsidRPr="00543421" w:rsidRDefault="00FD0DA0" w:rsidP="00FD0DA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543421">
        <w:rPr>
          <w:rFonts w:eastAsia="Calibri"/>
          <w:sz w:val="22"/>
          <w:szCs w:val="22"/>
          <w:lang w:eastAsia="en-US"/>
        </w:rPr>
        <w:t xml:space="preserve"> Tételszám:</w:t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  <w:t>4</w:t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>6</w:t>
      </w:r>
      <w:r w:rsidR="00451E53">
        <w:rPr>
          <w:rFonts w:eastAsia="Calibri"/>
          <w:sz w:val="22"/>
          <w:szCs w:val="22"/>
          <w:lang w:eastAsia="en-US"/>
        </w:rPr>
        <w:tab/>
      </w:r>
      <w:r w:rsidR="00451E53">
        <w:rPr>
          <w:rFonts w:eastAsia="Calibri"/>
          <w:sz w:val="22"/>
          <w:szCs w:val="22"/>
          <w:lang w:eastAsia="en-US"/>
        </w:rPr>
        <w:tab/>
      </w:r>
      <w:r w:rsidR="00451E53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>4</w:t>
      </w:r>
      <w:r w:rsidRPr="00543421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ab/>
      </w:r>
      <w:r w:rsidR="003303A0">
        <w:rPr>
          <w:rFonts w:eastAsia="Calibri"/>
          <w:sz w:val="22"/>
          <w:szCs w:val="22"/>
          <w:lang w:eastAsia="en-US"/>
        </w:rPr>
        <w:tab/>
      </w:r>
      <w:r w:rsidRPr="00543421">
        <w:rPr>
          <w:rFonts w:eastAsia="Calibri"/>
          <w:sz w:val="22"/>
          <w:szCs w:val="22"/>
          <w:lang w:eastAsia="en-US"/>
        </w:rPr>
        <w:t>6</w:t>
      </w:r>
      <w:r w:rsidR="00BD7C57">
        <w:rPr>
          <w:rFonts w:eastAsia="Calibri"/>
          <w:sz w:val="22"/>
          <w:szCs w:val="22"/>
          <w:lang w:eastAsia="en-US"/>
        </w:rPr>
        <w:t xml:space="preserve"> </w:t>
      </w:r>
    </w:p>
    <w:bookmarkEnd w:id="0"/>
    <w:p w14:paraId="2D3A1A79" w14:textId="77777777" w:rsidR="00FD0DA0" w:rsidRPr="00543421" w:rsidRDefault="00FD0DA0" w:rsidP="00FD0DA0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sectPr w:rsidR="00FD0DA0" w:rsidRPr="00543421" w:rsidSect="00276F35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BB9"/>
    <w:multiLevelType w:val="hybridMultilevel"/>
    <w:tmpl w:val="1FAA36C6"/>
    <w:lvl w:ilvl="0" w:tplc="450E917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172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E50E41"/>
    <w:multiLevelType w:val="hybridMultilevel"/>
    <w:tmpl w:val="FA6469EE"/>
    <w:lvl w:ilvl="0" w:tplc="BFE6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731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E72DDC"/>
    <w:multiLevelType w:val="hybridMultilevel"/>
    <w:tmpl w:val="1FAA36C6"/>
    <w:lvl w:ilvl="0" w:tplc="450E917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821"/>
    <w:multiLevelType w:val="hybridMultilevel"/>
    <w:tmpl w:val="9D1484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3F0"/>
    <w:multiLevelType w:val="hybridMultilevel"/>
    <w:tmpl w:val="D9146C6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2416CA"/>
    <w:multiLevelType w:val="hybridMultilevel"/>
    <w:tmpl w:val="3BE414B0"/>
    <w:lvl w:ilvl="0" w:tplc="3CA4C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B5AC7"/>
    <w:multiLevelType w:val="hybridMultilevel"/>
    <w:tmpl w:val="9306D04A"/>
    <w:lvl w:ilvl="0" w:tplc="B68C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6636C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62F08"/>
    <w:multiLevelType w:val="hybridMultilevel"/>
    <w:tmpl w:val="D9146C6A"/>
    <w:lvl w:ilvl="0" w:tplc="80EA00A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AB60E4"/>
    <w:multiLevelType w:val="hybridMultilevel"/>
    <w:tmpl w:val="1382ACC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B64E64"/>
    <w:multiLevelType w:val="hybridMultilevel"/>
    <w:tmpl w:val="19866F7C"/>
    <w:lvl w:ilvl="0" w:tplc="EE9A394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D2823"/>
    <w:multiLevelType w:val="multilevel"/>
    <w:tmpl w:val="40E0263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A0"/>
    <w:rsid w:val="00001210"/>
    <w:rsid w:val="00041537"/>
    <w:rsid w:val="0005144C"/>
    <w:rsid w:val="000A11DF"/>
    <w:rsid w:val="000B6DF9"/>
    <w:rsid w:val="000C24DC"/>
    <w:rsid w:val="00184A2A"/>
    <w:rsid w:val="001D0C9A"/>
    <w:rsid w:val="00241DEA"/>
    <w:rsid w:val="00276F35"/>
    <w:rsid w:val="002E6546"/>
    <w:rsid w:val="002E7EBE"/>
    <w:rsid w:val="00325D34"/>
    <w:rsid w:val="003303A0"/>
    <w:rsid w:val="00451E53"/>
    <w:rsid w:val="00543421"/>
    <w:rsid w:val="006C3391"/>
    <w:rsid w:val="006D113F"/>
    <w:rsid w:val="00765E6B"/>
    <w:rsid w:val="00850622"/>
    <w:rsid w:val="00863E5A"/>
    <w:rsid w:val="008647FD"/>
    <w:rsid w:val="008778AA"/>
    <w:rsid w:val="008A1E9F"/>
    <w:rsid w:val="009A7AE3"/>
    <w:rsid w:val="00AE46CB"/>
    <w:rsid w:val="00B05C93"/>
    <w:rsid w:val="00BD7C57"/>
    <w:rsid w:val="00BE04DC"/>
    <w:rsid w:val="00C27EF3"/>
    <w:rsid w:val="00CD7AEF"/>
    <w:rsid w:val="00D61BB1"/>
    <w:rsid w:val="00D669D9"/>
    <w:rsid w:val="00DC4FC7"/>
    <w:rsid w:val="00E2153A"/>
    <w:rsid w:val="00ED380B"/>
    <w:rsid w:val="00F559B9"/>
    <w:rsid w:val="00F735CA"/>
    <w:rsid w:val="00F85924"/>
    <w:rsid w:val="00FB316F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E2B"/>
  <w15:chartTrackingRefBased/>
  <w15:docId w15:val="{447F43DD-3541-4A8E-9927-7CD4151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4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4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54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E46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E46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5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5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 Makóné Buzás</dc:creator>
  <cp:keywords/>
  <dc:description/>
  <cp:lastModifiedBy>Makóné Buzás Eleonóra</cp:lastModifiedBy>
  <cp:revision>5</cp:revision>
  <dcterms:created xsi:type="dcterms:W3CDTF">2023-01-07T11:10:00Z</dcterms:created>
  <dcterms:modified xsi:type="dcterms:W3CDTF">2023-01-07T12:27:00Z</dcterms:modified>
</cp:coreProperties>
</file>